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26" w:type="dxa"/>
        <w:tblInd w:w="-601" w:type="dxa"/>
        <w:tblLayout w:type="fixed"/>
        <w:tblLook w:val="04A0"/>
      </w:tblPr>
      <w:tblGrid>
        <w:gridCol w:w="5671"/>
        <w:gridCol w:w="1984"/>
        <w:gridCol w:w="851"/>
        <w:gridCol w:w="1620"/>
      </w:tblGrid>
      <w:tr w:rsidR="005137A3" w:rsidRPr="005137A3" w:rsidTr="005137A3">
        <w:trPr>
          <w:trHeight w:val="213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5                                                к решению Земского собрания Княгининского района Нижегородской области "О районном бюджете </w:t>
            </w:r>
            <w:r w:rsidR="00C77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2017 год" от 25.07.2017 №35</w:t>
            </w:r>
            <w:r w:rsidRPr="00513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137A3" w:rsidRPr="005137A3" w:rsidTr="005137A3">
        <w:trPr>
          <w:trHeight w:val="420"/>
        </w:trPr>
        <w:tc>
          <w:tcPr>
            <w:tcW w:w="85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137A3" w:rsidRPr="005137A3" w:rsidTr="005137A3">
        <w:trPr>
          <w:trHeight w:val="1245"/>
        </w:trPr>
        <w:tc>
          <w:tcPr>
            <w:tcW w:w="10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2017 год</w:t>
            </w:r>
          </w:p>
        </w:tc>
      </w:tr>
      <w:tr w:rsidR="005137A3" w:rsidRPr="005137A3" w:rsidTr="005137A3">
        <w:trPr>
          <w:trHeight w:val="39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137A3" w:rsidRPr="005137A3" w:rsidTr="005137A3">
        <w:trPr>
          <w:trHeight w:val="555"/>
        </w:trPr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тыс.рублей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Код бюджетной классификации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Сумма</w:t>
            </w:r>
          </w:p>
        </w:tc>
      </w:tr>
      <w:tr w:rsidR="005137A3" w:rsidRPr="005137A3" w:rsidTr="005137A3">
        <w:trPr>
          <w:trHeight w:val="299"/>
        </w:trPr>
        <w:tc>
          <w:tcPr>
            <w:tcW w:w="5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Вид расхода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5137A3" w:rsidRPr="005137A3" w:rsidTr="005137A3">
        <w:trPr>
          <w:trHeight w:val="690"/>
        </w:trPr>
        <w:tc>
          <w:tcPr>
            <w:tcW w:w="5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5137A3" w:rsidRPr="005137A3" w:rsidTr="005137A3">
        <w:trPr>
          <w:trHeight w:val="46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</w:tr>
      <w:tr w:rsidR="005137A3" w:rsidRPr="005137A3" w:rsidTr="005137A3">
        <w:trPr>
          <w:trHeight w:val="60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390 483,4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152 262,0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129 842,1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16,5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01 1 01 25220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16,5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01 1 01  25220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01 1 01  25220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45 913,5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дошкольного образования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12 547,5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12 547,5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01 1 02  73080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33 117,5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01 1 02  73080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33 117,5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248,5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248,5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82 128,5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общего образования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12 694,7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12 694,7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01 1 03  73070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69 239,3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01 1 03  73070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69 239,3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194,5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194,5</w:t>
            </w:r>
          </w:p>
        </w:tc>
      </w:tr>
      <w:tr w:rsidR="005137A3" w:rsidRPr="005137A3" w:rsidTr="005137A3">
        <w:trPr>
          <w:trHeight w:val="165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1 654,8</w:t>
            </w:r>
          </w:p>
        </w:tc>
      </w:tr>
      <w:tr w:rsidR="005137A3" w:rsidRPr="005137A3" w:rsidTr="005137A3">
        <w:trPr>
          <w:trHeight w:val="220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1 654,8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24,5</w:t>
            </w:r>
          </w:p>
        </w:tc>
      </w:tr>
      <w:tr w:rsidR="005137A3" w:rsidRPr="005137A3" w:rsidTr="005137A3">
        <w:trPr>
          <w:trHeight w:val="49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1 630,3</w:t>
            </w:r>
          </w:p>
        </w:tc>
      </w:tr>
      <w:tr w:rsidR="005137A3" w:rsidRPr="005137A3" w:rsidTr="005137A3">
        <w:trPr>
          <w:trHeight w:val="49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01 1 05  00000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128,8</w:t>
            </w:r>
          </w:p>
        </w:tc>
      </w:tr>
      <w:tr w:rsidR="005137A3" w:rsidRPr="005137A3" w:rsidTr="005137A3">
        <w:trPr>
          <w:trHeight w:val="49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01 1 05  25220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128,8</w:t>
            </w:r>
          </w:p>
        </w:tc>
      </w:tr>
      <w:tr w:rsidR="005137A3" w:rsidRPr="005137A3" w:rsidTr="005137A3">
        <w:trPr>
          <w:trHeight w:val="79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01 1 05  25220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128,8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4 492,0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01 2 01  25170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5137A3" w:rsidRPr="005137A3" w:rsidTr="005137A3">
        <w:trPr>
          <w:trHeight w:val="94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01 2 01  25170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01 2 02  00000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01 2 02  25230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01 2 02  25230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01 2 03  00000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01 2 03  25230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01 2 03  25230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</w:tr>
      <w:tr w:rsidR="005137A3" w:rsidRPr="005137A3" w:rsidTr="005137A3">
        <w:trPr>
          <w:trHeight w:val="112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5137A3" w:rsidRPr="005137A3" w:rsidTr="005137A3">
        <w:trPr>
          <w:trHeight w:val="165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3 194,2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2 992,4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2 992,4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201,8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201,8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1 244,3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1 031,0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628,4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237,1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165,5</w:t>
            </w:r>
          </w:p>
        </w:tc>
      </w:tr>
      <w:tr w:rsidR="005137A3" w:rsidRPr="005137A3" w:rsidTr="005137A3">
        <w:trPr>
          <w:trHeight w:val="261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01 2 07 73320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213,3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01 2 07 73320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213,3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01 3 00  00000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1 066,0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1 066,0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996,8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875,2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116,9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4,7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69,2</w:t>
            </w:r>
          </w:p>
        </w:tc>
      </w:tr>
      <w:tr w:rsidR="005137A3" w:rsidRPr="005137A3" w:rsidTr="005137A3">
        <w:trPr>
          <w:trHeight w:val="141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69,2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14 225,4</w:t>
            </w:r>
          </w:p>
        </w:tc>
      </w:tr>
      <w:tr w:rsidR="005137A3" w:rsidRPr="005137A3" w:rsidTr="005137A3">
        <w:trPr>
          <w:trHeight w:val="25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01 4 01 00590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01 4 01 00590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72,0</w:t>
            </w:r>
          </w:p>
        </w:tc>
      </w:tr>
      <w:tr w:rsidR="005137A3" w:rsidRPr="005137A3" w:rsidTr="005137A3">
        <w:trPr>
          <w:trHeight w:val="154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13 727,6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12 913,7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9 980,0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2 852,6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81,1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813,9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813,9</w:t>
            </w:r>
          </w:p>
        </w:tc>
      </w:tr>
      <w:tr w:rsidR="005137A3" w:rsidRPr="005137A3" w:rsidTr="005137A3">
        <w:trPr>
          <w:trHeight w:val="90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автобуса специального для перевозки детей (софинансирование)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5137A3" w:rsidRPr="005137A3" w:rsidTr="005137A3">
        <w:trPr>
          <w:trHeight w:val="82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Мероприятия по модернизации и обновлению автобусного парка для перевозки учащихся муниципальных образовательных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01 4 03  24830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5137A3" w:rsidRPr="005137A3" w:rsidTr="005137A3">
        <w:trPr>
          <w:trHeight w:val="82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01 4 03  24830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425,8</w:t>
            </w:r>
          </w:p>
        </w:tc>
      </w:tr>
      <w:tr w:rsidR="005137A3" w:rsidRPr="005137A3" w:rsidTr="005137A3">
        <w:trPr>
          <w:trHeight w:val="21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01 4 04  73010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425,8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01 4 04  73010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300,4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01 4 04  73010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125,4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01 5 00  00000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401,3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400,3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01 5 02  73020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400,3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01 5 02  73020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370,3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01 5 02  73020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01 6 00  00000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5,5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5,5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5,5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01 7 00  00000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2 229,7</w:t>
            </w:r>
          </w:p>
        </w:tc>
      </w:tr>
      <w:tr w:rsidR="005137A3" w:rsidRPr="005137A3" w:rsidTr="005137A3">
        <w:trPr>
          <w:trHeight w:val="70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2 229,7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2 080,0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1 877,0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194,3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8,7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149,7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149,7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1 168,2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196,0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02 1 03  29920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02 1 03  29920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02 2 00  00000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661,2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5137A3" w:rsidRPr="005137A3" w:rsidTr="005137A3">
        <w:trPr>
          <w:trHeight w:val="111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 организации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398,7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02 2 02  73040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398,7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02 2 02  73040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368,3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02 2 02  73040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30,4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202,5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02 2 03 73060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202,5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02 2 03 73060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171,0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02 2 03 73060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31,5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02 3 00  00000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180,0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02 3 01 29990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02 3 01 29990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«Содействие занятости населения Княгининского района»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87,0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Организация временного трудоустройства несовершеннолетних граждан в возрасте от 14 </w:t>
            </w: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до 18 лет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02 4 01  00000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87,0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22,1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64,9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02 5 00 00000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44,0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44,0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02 5 01 29850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02 5 01 29850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44,0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6 462,3</w:t>
            </w:r>
          </w:p>
        </w:tc>
      </w:tr>
      <w:tr w:rsidR="005137A3" w:rsidRPr="005137A3" w:rsidTr="005137A3">
        <w:trPr>
          <w:trHeight w:val="91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500,4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470,4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предоставление социальных выплат на обеспечение жильем молодых семей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L0200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470,4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L0200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470,4</w:t>
            </w:r>
          </w:p>
        </w:tc>
      </w:tr>
      <w:tr w:rsidR="005137A3" w:rsidRPr="005137A3" w:rsidTr="005137A3">
        <w:trPr>
          <w:trHeight w:val="79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5137A3" w:rsidRPr="005137A3" w:rsidTr="005137A3">
        <w:trPr>
          <w:trHeight w:val="105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5137A3" w:rsidRPr="005137A3" w:rsidTr="005137A3">
        <w:trPr>
          <w:trHeight w:val="49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5137A3" w:rsidRPr="005137A3" w:rsidTr="005137A3">
        <w:trPr>
          <w:trHeight w:val="114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03 2 00  00000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2 249,7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2 249,7</w:t>
            </w:r>
          </w:p>
        </w:tc>
      </w:tr>
      <w:tr w:rsidR="005137A3" w:rsidRPr="005137A3" w:rsidTr="005137A3">
        <w:trPr>
          <w:trHeight w:val="165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03 2 05  51340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1 499,8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03 2 05  51340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1 499,8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03 2 05  51350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749,9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03 2 05  51350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749,9</w:t>
            </w:r>
          </w:p>
        </w:tc>
      </w:tr>
      <w:tr w:rsidR="005137A3" w:rsidRPr="005137A3" w:rsidTr="005137A3">
        <w:trPr>
          <w:trHeight w:val="165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03 3 00  00000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3 712,2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3 712,2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R0820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3 712,2</w:t>
            </w:r>
          </w:p>
        </w:tc>
      </w:tr>
      <w:tr w:rsidR="005137A3" w:rsidRPr="005137A3" w:rsidTr="005137A3">
        <w:trPr>
          <w:trHeight w:val="79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</w:t>
            </w: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03 3 03  R0820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3 712,2</w:t>
            </w:r>
          </w:p>
        </w:tc>
      </w:tr>
      <w:tr w:rsidR="005137A3" w:rsidRPr="005137A3" w:rsidTr="005137A3">
        <w:trPr>
          <w:trHeight w:val="165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9 024,4</w:t>
            </w:r>
          </w:p>
        </w:tc>
      </w:tr>
      <w:tr w:rsidR="005137A3" w:rsidRPr="005137A3" w:rsidTr="005137A3">
        <w:trPr>
          <w:trHeight w:val="115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1 975,9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МУП "Княгининское ЖКХ" убытков, полученных в результате работы муниципальной бани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Софинансирование расселения многоквартирных домов признанных аварийными и подлежащими сносу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1 404,9</w:t>
            </w:r>
          </w:p>
        </w:tc>
      </w:tr>
      <w:tr w:rsidR="005137A3" w:rsidRPr="005137A3" w:rsidTr="005137A3">
        <w:trPr>
          <w:trHeight w:val="87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мероприятий по переселению граждан из жилищного фонда, признанного аварийным после 1 января 2012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02  S2460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1 404,9</w:t>
            </w:r>
          </w:p>
        </w:tc>
      </w:tr>
      <w:tr w:rsidR="005137A3" w:rsidRPr="005137A3" w:rsidTr="005137A3">
        <w:trPr>
          <w:trHeight w:val="87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</w:t>
            </w: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02  S2460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1 404,9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04 2 00  00000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2 134,0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МУП "Княгининское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"Энергосбережение и повышение энергетической эффективности на территории Княгининского района Нижегородской области"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04 3 00  00000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1 150,0</w:t>
            </w:r>
          </w:p>
        </w:tc>
      </w:tr>
      <w:tr w:rsidR="005137A3" w:rsidRPr="005137A3" w:rsidTr="005137A3">
        <w:trPr>
          <w:trHeight w:val="85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Техническое перевооружение газовой котельной по адресу:Нижегородская область, г.Княгинино, ул.Новосельская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04 3 01  00000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1 150,0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Мероприятия в области 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04 3 01  29700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1 150,0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04 3 01  29700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1 150,0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Нижегородской области"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04 4 00  00000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3 764,5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Софинансирование государственной программы "Обеспечение населения Нижегородской области качественными услугами в сфере жилищно-коммунального хозяйства", обустройство мест массового отдыха населения (городских парков)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3 764,5</w:t>
            </w:r>
          </w:p>
        </w:tc>
      </w:tr>
      <w:tr w:rsidR="005137A3" w:rsidRPr="005137A3" w:rsidTr="005137A3">
        <w:trPr>
          <w:trHeight w:val="78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Иные межбюджетные трансферты на поддержку обустройства  мест массового отдыха населения (городских парков)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01  L5600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3 764,5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01  L5600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3 764,5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50 373,7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«Наследие»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32 782,5</w:t>
            </w:r>
          </w:p>
        </w:tc>
      </w:tr>
      <w:tr w:rsidR="005137A3" w:rsidRPr="005137A3" w:rsidTr="005137A3">
        <w:trPr>
          <w:trHeight w:val="160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9 732,4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9 101,7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9 101,7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630,7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630,7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Формирование библиотечного фонда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1 174,0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1 108,1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1 108,1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65,9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65,9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529,4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492,8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492,8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36,6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36,6</w:t>
            </w:r>
          </w:p>
        </w:tc>
      </w:tr>
      <w:tr w:rsidR="005137A3" w:rsidRPr="005137A3" w:rsidTr="005137A3">
        <w:trPr>
          <w:trHeight w:val="141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</w:t>
            </w: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культурного досуга и отдыха населения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05 1 06  00000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18 279,8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17 299,0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17 299,0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980,8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980,8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Разработка проектной и рабочей документации по объекту «Реконструкция районного дома культуры, расположенного по адресу: Нижегородская обл, Княгининский район, г.Княгинино, ул.Свободы, д.41"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2 578,0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05 1 07 28950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2 578,0</w:t>
            </w:r>
          </w:p>
        </w:tc>
      </w:tr>
      <w:tr w:rsidR="005137A3" w:rsidRPr="005137A3" w:rsidTr="005137A3">
        <w:trPr>
          <w:trHeight w:val="78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05 1 07 28950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2 578,0</w:t>
            </w:r>
          </w:p>
        </w:tc>
      </w:tr>
      <w:tr w:rsidR="005137A3" w:rsidRPr="005137A3" w:rsidTr="005137A3">
        <w:trPr>
          <w:trHeight w:val="78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развития и укрепление материально-технической базы домов культуры (текущий ремонт сельских домов культуры)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05 1 08 00000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410,9</w:t>
            </w:r>
          </w:p>
        </w:tc>
      </w:tr>
      <w:tr w:rsidR="005137A3" w:rsidRPr="005137A3" w:rsidTr="005137A3">
        <w:trPr>
          <w:trHeight w:val="78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08 L5580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410,9</w:t>
            </w:r>
          </w:p>
        </w:tc>
      </w:tr>
      <w:tr w:rsidR="005137A3" w:rsidRPr="005137A3" w:rsidTr="005137A3">
        <w:trPr>
          <w:trHeight w:val="78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08 L5580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410,9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дополнительного музыкального образования детей»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05 2 00  00000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4 412,4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4 412,4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4 116,0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4 116,0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296,4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296,4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05 3 00  00000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5137A3" w:rsidRPr="005137A3" w:rsidTr="005137A3">
        <w:trPr>
          <w:trHeight w:val="78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05 3 01  29110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05 3 01  29110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05 4 00  00000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44,5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44,5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05 4 01  25190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44,5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05 4 01  25190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44,5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"Финансовое и хозяйственное обеспечение деятельности учреждений культуры Княгининского района"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05 5 00  00000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12 461,3</w:t>
            </w:r>
          </w:p>
        </w:tc>
      </w:tr>
      <w:tr w:rsidR="005137A3" w:rsidRPr="005137A3" w:rsidTr="005137A3">
        <w:trPr>
          <w:trHeight w:val="73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12 461,3</w:t>
            </w:r>
          </w:p>
        </w:tc>
      </w:tr>
      <w:tr w:rsidR="005137A3" w:rsidRPr="005137A3" w:rsidTr="005137A3">
        <w:trPr>
          <w:trHeight w:val="52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11 796,5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8 906,3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2 825,1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65,1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664,8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664,8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05 6 00  00000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671,0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671,0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622,1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591,3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30,8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</w:tr>
      <w:tr w:rsidR="005137A3" w:rsidRPr="005137A3" w:rsidTr="005137A3">
        <w:trPr>
          <w:trHeight w:val="151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</w:tr>
      <w:tr w:rsidR="005137A3" w:rsidRPr="005137A3" w:rsidTr="005137A3">
        <w:trPr>
          <w:trHeight w:val="108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30 456,0</w:t>
            </w:r>
          </w:p>
        </w:tc>
      </w:tr>
      <w:tr w:rsidR="005137A3" w:rsidRPr="005137A3" w:rsidTr="005137A3">
        <w:trPr>
          <w:trHeight w:val="165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4 835,2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4 835,2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4 538,7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4 538,7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296,5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296,5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«Информационная среда»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06 2 00  00000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3 576,6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06 3 00  00000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12,2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12,2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поддержке официального Интернет-сайта администрации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12,2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12,2</w:t>
            </w:r>
          </w:p>
        </w:tc>
      </w:tr>
      <w:tr w:rsidR="005137A3" w:rsidRPr="005137A3" w:rsidTr="005137A3">
        <w:trPr>
          <w:trHeight w:val="139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06 4 00  00000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1 732,3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1 578,1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1 578,1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1 578,1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17,3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17,3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17,3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серверного оборудования и программного обеспечения для решения задач органов местного самоуправления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06 4 03  00000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136,9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06 4 03  25240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136,9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06 4 03  25240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136,9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06 5 00  00000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20 299,7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20 299,7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2 940,0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369,5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2 538,5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Глава администрации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1 248,2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1 248,2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16 111,5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16 111,5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14 038,9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13 338,7</w:t>
            </w:r>
          </w:p>
        </w:tc>
      </w:tr>
      <w:tr w:rsidR="005137A3" w:rsidRPr="005137A3" w:rsidTr="005137A3">
        <w:trPr>
          <w:trHeight w:val="90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445,0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445,0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445,0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Содержание муниципального бюджетного учреждения  дополнительного образования </w:t>
            </w: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Детско-юношеская спортивная школа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07 1 03  00000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11 536,2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10 729,2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10 729,2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807,0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807,0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1 313,0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1 245,6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1 245,6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07 1 05  72090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67,4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07 1 05  72090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67,4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07 2 00  00000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700,2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700,2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651,3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635,2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16,1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50 928,9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46 432,6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12 611,8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11 200,6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11 200,6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1 411,2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1 411,2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18 892,1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Повышение продуктивности крупного рогатого скота молочного направления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14 194,9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14 194,9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4 697,2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4 697,2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14 432,1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R5430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72,1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R5430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72,1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R5440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14 360,0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R5440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14 360,0</w:t>
            </w:r>
          </w:p>
        </w:tc>
      </w:tr>
      <w:tr w:rsidR="005137A3" w:rsidRPr="005137A3" w:rsidTr="005137A3">
        <w:trPr>
          <w:trHeight w:val="165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Повышение заинтересованности в распространении передовоого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08 1 05  00000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421,6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на приобретение зерноуборочных и кормоуборочных комбайнов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08 1 05  73220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421,6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08 1 05  73220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421,6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"Эпизоотическое благополучие Княгининского района Нижегородской области до 2020 года"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08 2 00  00000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155,4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мероприятий по снижению инфекционных болезней животных и снижению инвазитонной заболеваемости животных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155,4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155,4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155,4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08 3 00  00000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4 340,9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</w:t>
            </w: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функций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08 3 01  00000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4 340,9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152,8</w:t>
            </w:r>
          </w:p>
        </w:tc>
      </w:tr>
      <w:tr w:rsidR="005137A3" w:rsidRPr="005137A3" w:rsidTr="005137A3">
        <w:trPr>
          <w:trHeight w:val="139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152,8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4 188,1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3 725,9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432,2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5137A3" w:rsidRPr="005137A3" w:rsidTr="005137A3">
        <w:trPr>
          <w:trHeight w:val="151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232,0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232,0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123,0</w:t>
            </w:r>
          </w:p>
        </w:tc>
      </w:tr>
      <w:tr w:rsidR="005137A3" w:rsidRPr="005137A3" w:rsidTr="005137A3">
        <w:trPr>
          <w:trHeight w:val="145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Реализация Прогнозного плана (программы) приватизации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муниципальной имущественной казны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09 1 07 25000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09 1 07  25000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09 1 08 25030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09 1 08 25030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3 300,0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3 300,0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3 300,0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строительство объектов муниципальной собственности поселений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3 300,0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3 300,0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10 1 02  62700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10 1 02  62700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5137A3" w:rsidRPr="005137A3" w:rsidTr="005137A3">
        <w:trPr>
          <w:trHeight w:val="145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8 751,6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290,9</w:t>
            </w:r>
          </w:p>
        </w:tc>
      </w:tr>
      <w:tr w:rsidR="005137A3" w:rsidRPr="005137A3" w:rsidTr="005137A3">
        <w:trPr>
          <w:trHeight w:val="75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289,3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289,3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265,7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1,6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1,6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1,6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11 2 00  00000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2 251,5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иных межбюджетных трансфертов бюджетам поселений Княгининского района на капитальный ремонт и ремонт автомобильных дорог общего пользования и тротуаров населенных пунктов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2250,0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  капитальный ремонт и ремонт автомобильных дорог общего пользования и тротуаров населенных пунктов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11 2 09  03030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2 250,0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11 2 09  03030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2 250,0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11 3 00  00000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14,6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11 3 23  00000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11 3 23  25050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11 3 23  25050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5137A3" w:rsidRPr="005137A3" w:rsidTr="005137A3">
        <w:trPr>
          <w:trHeight w:val="79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Монтаж системы радиоканальной передачи тревожного сигнала из здания архива на пульт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11 3 37  00000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11 3 37  25050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11 3 37  25050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11 4 00  00000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2,5</w:t>
            </w:r>
          </w:p>
        </w:tc>
      </w:tr>
      <w:tr w:rsidR="005137A3" w:rsidRPr="005137A3" w:rsidTr="005137A3">
        <w:trPr>
          <w:trHeight w:val="15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11 4 08  00000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11 4 08  25210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11 4 08  25210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11 5 00  00000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7,0</w:t>
            </w:r>
          </w:p>
        </w:tc>
      </w:tr>
      <w:tr w:rsidR="005137A3" w:rsidRPr="005137A3" w:rsidTr="005137A3">
        <w:trPr>
          <w:trHeight w:val="82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5137A3" w:rsidRPr="005137A3" w:rsidTr="005137A3">
        <w:trPr>
          <w:trHeight w:val="40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11 5 17  00000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11 5 17  29600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11 5 17  29600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5137A3" w:rsidRPr="005137A3" w:rsidTr="005137A3">
        <w:trPr>
          <w:trHeight w:val="82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6 185,1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5137A3" w:rsidRPr="005137A3" w:rsidTr="005137A3">
        <w:trPr>
          <w:trHeight w:val="88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Первоначальное обучение персонала ЕДДС Княгининского района и расходы связанные с ним по системе 112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39,6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39,6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14,4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25,2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жизнедеятельности МКУ "Единая дежурно-диспетчерская служба" Княгининскгого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2 893,3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2 174,2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1 754,9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415,3</w:t>
            </w:r>
          </w:p>
        </w:tc>
      </w:tr>
      <w:tr w:rsidR="005137A3" w:rsidRPr="005137A3" w:rsidTr="005137A3">
        <w:trPr>
          <w:trHeight w:val="4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выплату заработной платы с начислениями на нее работникам муниципальных учреждений и органов местного </w:t>
            </w: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11 6 03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130,9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130,9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(с начислениями) работникам единых дежурно-диспетчерских служб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S2320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588,2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588,2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субсидии ПАО "Ростелеком" согласно соглашения о реконструкции РАСЦО населения Нижегородской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2 376,1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11 6 04  25280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2 376,1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11 6 04  25280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2 376,1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Эксплуатационно-техническое обслуживание РАСЦО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291,2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11 6 05  25280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291,2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11 6 05  25280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291,2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терретории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44,9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44,9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3,9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41,0</w:t>
            </w:r>
          </w:p>
        </w:tc>
      </w:tr>
      <w:tr w:rsidR="005137A3" w:rsidRPr="005137A3" w:rsidTr="005137A3">
        <w:trPr>
          <w:trHeight w:val="12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52 807,1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«Организация и совершенствование бюджетного процесса Княгининского района»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2 869,8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1 218,8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Резервный фонд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1 218,8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1 218,8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1 651,0</w:t>
            </w:r>
          </w:p>
        </w:tc>
      </w:tr>
      <w:tr w:rsidR="005137A3" w:rsidRPr="005137A3" w:rsidTr="005137A3">
        <w:trPr>
          <w:trHeight w:val="4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1 548,5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1 374,2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166,2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8,1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102,5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102,5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12 2 00  00000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40 596,7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40 291,5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Выравнивание бюджетной обеспеченности поселений из районного фонда финансовой </w:t>
            </w: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поддержки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12 2 01  01300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9 868,2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9 868,2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8 824,3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26 020,9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26 020,9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 за счет средств фонда на поддержку территорий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12 2 01 22000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12 2 01 22000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1 941,6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1 941,6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2 385,8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2 385,8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305,2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305,2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305,2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 "Обеспечение реализации муниципальной программы"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12 4 00  00000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9 340,6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финансового управления администрации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9 340,6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8 769,9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12 4 01  00190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8 095,3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667,6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7,0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570,7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570,7</w:t>
            </w:r>
          </w:p>
        </w:tc>
      </w:tr>
      <w:tr w:rsidR="005137A3" w:rsidRPr="005137A3" w:rsidTr="005137A3">
        <w:trPr>
          <w:trHeight w:val="147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339,4</w:t>
            </w:r>
          </w:p>
        </w:tc>
      </w:tr>
      <w:tr w:rsidR="005137A3" w:rsidRPr="005137A3" w:rsidTr="005137A3">
        <w:trPr>
          <w:trHeight w:val="88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339,4</w:t>
            </w:r>
          </w:p>
        </w:tc>
      </w:tr>
      <w:tr w:rsidR="005137A3" w:rsidRPr="005137A3" w:rsidTr="005137A3">
        <w:trPr>
          <w:trHeight w:val="165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339,4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339,4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60,6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278,8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10 338,9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10 338,9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6 597,2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6 472,8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1 668,9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4 798,4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5,5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124,4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124,4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937,1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контрольно-счетной инспекции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21,1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20,9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0,2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871,4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871,4</w:t>
            </w:r>
          </w:p>
        </w:tc>
      </w:tr>
      <w:tr w:rsidR="005137A3" w:rsidRPr="005137A3" w:rsidTr="005137A3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44,6</w:t>
            </w:r>
          </w:p>
        </w:tc>
      </w:tr>
      <w:tr w:rsidR="005137A3" w:rsidRPr="005137A3" w:rsidTr="005137A3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44,6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Реализация функций органов местного </w:t>
            </w: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77 7 04  00000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2 804,6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Природоохранные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77 7 04  25150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104,3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85,8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18,5</w:t>
            </w:r>
          </w:p>
        </w:tc>
      </w:tr>
      <w:tr w:rsidR="005137A3" w:rsidRPr="005137A3" w:rsidTr="005137A3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77 7 04  29980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2 680,0</w:t>
            </w:r>
          </w:p>
        </w:tc>
      </w:tr>
      <w:tr w:rsidR="005137A3" w:rsidRPr="005137A3" w:rsidTr="005137A3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77 7 04  29980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7A3" w:rsidRPr="005137A3" w:rsidRDefault="005137A3" w:rsidP="0051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7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2 680,0</w:t>
            </w:r>
          </w:p>
        </w:tc>
      </w:tr>
    </w:tbl>
    <w:p w:rsidR="00493C13" w:rsidRDefault="00493C13"/>
    <w:sectPr w:rsidR="00493C13" w:rsidSect="005137A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C5A" w:rsidRDefault="003A1C5A" w:rsidP="005137A3">
      <w:pPr>
        <w:spacing w:after="0" w:line="240" w:lineRule="auto"/>
      </w:pPr>
      <w:r>
        <w:separator/>
      </w:r>
    </w:p>
  </w:endnote>
  <w:endnote w:type="continuationSeparator" w:id="0">
    <w:p w:rsidR="003A1C5A" w:rsidRDefault="003A1C5A" w:rsidP="00513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C5A" w:rsidRDefault="003A1C5A" w:rsidP="005137A3">
      <w:pPr>
        <w:spacing w:after="0" w:line="240" w:lineRule="auto"/>
      </w:pPr>
      <w:r>
        <w:separator/>
      </w:r>
    </w:p>
  </w:footnote>
  <w:footnote w:type="continuationSeparator" w:id="0">
    <w:p w:rsidR="003A1C5A" w:rsidRDefault="003A1C5A" w:rsidP="00513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06141"/>
      <w:docPartObj>
        <w:docPartGallery w:val="Page Numbers (Top of Page)"/>
        <w:docPartUnique/>
      </w:docPartObj>
    </w:sdtPr>
    <w:sdtContent>
      <w:p w:rsidR="005137A3" w:rsidRDefault="000E59F5">
        <w:pPr>
          <w:pStyle w:val="a3"/>
          <w:jc w:val="center"/>
        </w:pPr>
        <w:fldSimple w:instr=" PAGE   \* MERGEFORMAT ">
          <w:r w:rsidR="00C77811">
            <w:rPr>
              <w:noProof/>
            </w:rPr>
            <w:t>35</w:t>
          </w:r>
        </w:fldSimple>
      </w:p>
    </w:sdtContent>
  </w:sdt>
  <w:p w:rsidR="005137A3" w:rsidRDefault="005137A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7A3"/>
    <w:rsid w:val="000E59F5"/>
    <w:rsid w:val="00103F4B"/>
    <w:rsid w:val="003A1C5A"/>
    <w:rsid w:val="00493C13"/>
    <w:rsid w:val="005137A3"/>
    <w:rsid w:val="006776D5"/>
    <w:rsid w:val="00845B0F"/>
    <w:rsid w:val="00C77811"/>
    <w:rsid w:val="00DA00F0"/>
    <w:rsid w:val="00E26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3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37A3"/>
  </w:style>
  <w:style w:type="paragraph" w:styleId="a5">
    <w:name w:val="footer"/>
    <w:basedOn w:val="a"/>
    <w:link w:val="a6"/>
    <w:uiPriority w:val="99"/>
    <w:semiHidden/>
    <w:unhideWhenUsed/>
    <w:rsid w:val="00513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137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86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35</Pages>
  <Words>9725</Words>
  <Characters>55433</Characters>
  <Application>Microsoft Office Word</Application>
  <DocSecurity>0</DocSecurity>
  <Lines>461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2017-08-09T07:54:00Z</cp:lastPrinted>
  <dcterms:created xsi:type="dcterms:W3CDTF">2017-07-14T06:01:00Z</dcterms:created>
  <dcterms:modified xsi:type="dcterms:W3CDTF">2017-08-09T07:54:00Z</dcterms:modified>
</cp:coreProperties>
</file>